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86368" w14:textId="0BCF87E8" w:rsidR="003A65CD" w:rsidRPr="003A65CD" w:rsidRDefault="003A65CD" w:rsidP="003A65CD">
      <w:pPr>
        <w:spacing w:after="0" w:line="240" w:lineRule="auto"/>
        <w:ind w:left="567" w:hanging="567"/>
        <w:jc w:val="both"/>
        <w:rPr>
          <w:rFonts w:ascii="Segoe UI" w:hAnsi="Segoe UI" w:cs="Segoe UI"/>
          <w:b/>
        </w:rPr>
      </w:pPr>
      <w:r w:rsidRPr="003A65CD">
        <w:rPr>
          <w:rFonts w:ascii="Segoe UI" w:hAnsi="Segoe UI" w:cs="Segoe UI"/>
          <w:b/>
        </w:rPr>
        <w:t>Local Planning Policy 31 – Serviced Apartments and Residential Buildings</w:t>
      </w:r>
    </w:p>
    <w:p w14:paraId="33AE31B2" w14:textId="77777777" w:rsidR="003A65CD" w:rsidRDefault="003A65CD" w:rsidP="003A65CD">
      <w:pPr>
        <w:spacing w:after="0" w:line="240" w:lineRule="auto"/>
        <w:ind w:left="567" w:hanging="567"/>
        <w:jc w:val="both"/>
        <w:rPr>
          <w:rFonts w:ascii="Segoe UI" w:hAnsi="Segoe UI" w:cs="Segoe UI"/>
          <w:b/>
        </w:rPr>
      </w:pPr>
    </w:p>
    <w:p w14:paraId="01B06EDD" w14:textId="21ED9D09" w:rsidR="003A65CD" w:rsidRPr="003A65CD" w:rsidRDefault="003A65CD" w:rsidP="003A65CD">
      <w:pPr>
        <w:spacing w:after="0" w:line="240" w:lineRule="auto"/>
        <w:ind w:left="567" w:hanging="567"/>
        <w:jc w:val="both"/>
        <w:rPr>
          <w:rFonts w:ascii="Segoe UI" w:hAnsi="Segoe UI" w:cs="Segoe UI"/>
          <w:b/>
        </w:rPr>
      </w:pPr>
      <w:r w:rsidRPr="003A65CD">
        <w:rPr>
          <w:rFonts w:ascii="Segoe UI" w:hAnsi="Segoe UI" w:cs="Segoe UI"/>
          <w:b/>
        </w:rPr>
        <w:t>APPENDIX 2:</w:t>
      </w:r>
      <w:r w:rsidRPr="003A65CD">
        <w:rPr>
          <w:rFonts w:ascii="Segoe UI" w:hAnsi="Segoe UI" w:cs="Segoe UI"/>
          <w:b/>
        </w:rPr>
        <w:tab/>
        <w:t>Management Plan Template</w:t>
      </w:r>
    </w:p>
    <w:p w14:paraId="6899D505" w14:textId="77777777" w:rsidR="003A65CD" w:rsidRPr="003A65CD" w:rsidRDefault="003A65CD" w:rsidP="003A65CD">
      <w:pPr>
        <w:spacing w:after="120"/>
        <w:jc w:val="both"/>
        <w:rPr>
          <w:rFonts w:ascii="Segoe UI" w:hAnsi="Segoe UI" w:cs="Segoe UI"/>
        </w:rPr>
      </w:pPr>
    </w:p>
    <w:p w14:paraId="708E1E9F" w14:textId="77777777" w:rsidR="003A65CD" w:rsidRPr="003A65CD" w:rsidRDefault="003A65CD" w:rsidP="003A65CD">
      <w:pPr>
        <w:jc w:val="center"/>
        <w:rPr>
          <w:rFonts w:ascii="Segoe UI" w:hAnsi="Segoe UI" w:cs="Segoe UI"/>
          <w:b/>
          <w:sz w:val="32"/>
          <w:szCs w:val="32"/>
        </w:rPr>
      </w:pPr>
      <w:r w:rsidRPr="003A65CD">
        <w:rPr>
          <w:rFonts w:ascii="Segoe UI" w:hAnsi="Segoe UI" w:cs="Segoe UI"/>
          <w:b/>
          <w:sz w:val="32"/>
          <w:szCs w:val="32"/>
          <w:highlight w:val="lightGray"/>
        </w:rPr>
        <w:t>&lt;PROPOSED USE&gt;</w:t>
      </w:r>
      <w:r w:rsidRPr="003A65CD">
        <w:rPr>
          <w:rFonts w:ascii="Segoe UI" w:hAnsi="Segoe UI" w:cs="Segoe UI"/>
          <w:b/>
          <w:sz w:val="32"/>
          <w:szCs w:val="32"/>
        </w:rPr>
        <w:t xml:space="preserve"> MANAGEMENT PLAN</w:t>
      </w:r>
    </w:p>
    <w:p w14:paraId="1739A9A2" w14:textId="77777777" w:rsidR="003A65CD" w:rsidRPr="003A65CD" w:rsidRDefault="003A65CD" w:rsidP="003A65CD">
      <w:pPr>
        <w:jc w:val="center"/>
        <w:rPr>
          <w:rFonts w:ascii="Segoe UI" w:hAnsi="Segoe UI" w:cs="Segoe UI"/>
          <w:b/>
          <w:sz w:val="24"/>
          <w:szCs w:val="24"/>
        </w:rPr>
      </w:pPr>
      <w:r w:rsidRPr="003A65CD">
        <w:rPr>
          <w:rFonts w:ascii="Segoe UI" w:hAnsi="Segoe UI" w:cs="Segoe UI"/>
          <w:b/>
          <w:sz w:val="24"/>
          <w:szCs w:val="24"/>
          <w:highlight w:val="lightGray"/>
        </w:rPr>
        <w:t>ADDRESS</w:t>
      </w:r>
    </w:p>
    <w:p w14:paraId="1A2D66AC" w14:textId="77777777" w:rsidR="003A65CD" w:rsidRPr="003A65CD" w:rsidRDefault="003A65CD" w:rsidP="003A65CD">
      <w:pPr>
        <w:jc w:val="center"/>
        <w:rPr>
          <w:rFonts w:ascii="Segoe UI" w:hAnsi="Segoe UI" w:cs="Segoe UI"/>
          <w:b/>
          <w:sz w:val="24"/>
          <w:szCs w:val="24"/>
        </w:rPr>
      </w:pPr>
      <w:r w:rsidRPr="003A65CD">
        <w:rPr>
          <w:rFonts w:ascii="Segoe UI" w:hAnsi="Segoe UI" w:cs="Segoe UI"/>
          <w:b/>
          <w:sz w:val="24"/>
          <w:szCs w:val="24"/>
          <w:highlight w:val="lightGray"/>
        </w:rPr>
        <w:t>DATE</w:t>
      </w:r>
    </w:p>
    <w:p w14:paraId="5AC89E83" w14:textId="77777777" w:rsidR="003A65CD" w:rsidRPr="003A65CD" w:rsidRDefault="003A65CD" w:rsidP="003A65CD">
      <w:pPr>
        <w:rPr>
          <w:rFonts w:ascii="Segoe UI" w:hAnsi="Segoe UI" w:cs="Segoe UI"/>
          <w:b/>
        </w:rPr>
      </w:pPr>
    </w:p>
    <w:p w14:paraId="5D75F31C" w14:textId="77777777" w:rsidR="003A65CD" w:rsidRPr="003A65CD" w:rsidRDefault="003A65CD" w:rsidP="003A65CD">
      <w:pPr>
        <w:pStyle w:val="ListParagraph"/>
        <w:widowControl/>
        <w:numPr>
          <w:ilvl w:val="0"/>
          <w:numId w:val="1"/>
        </w:numPr>
        <w:spacing w:after="160" w:line="256" w:lineRule="auto"/>
        <w:ind w:left="567" w:hanging="567"/>
        <w:rPr>
          <w:rFonts w:ascii="Segoe UI" w:hAnsi="Segoe UI" w:cs="Segoe UI"/>
          <w:b/>
        </w:rPr>
      </w:pPr>
      <w:r w:rsidRPr="003A65CD">
        <w:rPr>
          <w:rFonts w:ascii="Segoe UI" w:hAnsi="Segoe UI" w:cs="Segoe UI"/>
          <w:b/>
        </w:rPr>
        <w:t>BACKGROUND</w:t>
      </w:r>
    </w:p>
    <w:p w14:paraId="10FC6C1D" w14:textId="77777777" w:rsidR="003A65CD" w:rsidRPr="003A65CD" w:rsidRDefault="003A65CD" w:rsidP="003A65CD">
      <w:pPr>
        <w:ind w:left="567"/>
        <w:rPr>
          <w:rFonts w:ascii="Segoe UI" w:hAnsi="Segoe UI" w:cs="Segoe UI"/>
          <w:i/>
        </w:rPr>
      </w:pPr>
      <w:r w:rsidRPr="003A65CD">
        <w:rPr>
          <w:rFonts w:ascii="Segoe UI" w:hAnsi="Segoe UI" w:cs="Segoe UI"/>
          <w:i/>
          <w:highlight w:val="lightGray"/>
        </w:rPr>
        <w:t>&lt; Provide details of the property (e.g. single dwelling, grouped dwelling, multiple dwelling), the layout of the dwelling (e.g. number of bedrooms, bathrooms etc.) and where the property exists within the Town of Victoria Park municipality &gt;</w:t>
      </w:r>
    </w:p>
    <w:p w14:paraId="3ECC6070" w14:textId="77777777" w:rsidR="003A65CD" w:rsidRPr="003A65CD" w:rsidRDefault="003A65CD" w:rsidP="003A65CD">
      <w:pPr>
        <w:pStyle w:val="ListParagraph"/>
        <w:widowControl/>
        <w:numPr>
          <w:ilvl w:val="0"/>
          <w:numId w:val="1"/>
        </w:numPr>
        <w:spacing w:after="160" w:line="256" w:lineRule="auto"/>
        <w:ind w:left="567" w:hanging="567"/>
        <w:rPr>
          <w:rFonts w:ascii="Segoe UI" w:hAnsi="Segoe UI" w:cs="Segoe UI"/>
          <w:b/>
        </w:rPr>
      </w:pPr>
      <w:r w:rsidRPr="003A65CD">
        <w:rPr>
          <w:rFonts w:ascii="Segoe UI" w:hAnsi="Segoe UI" w:cs="Segoe UI"/>
          <w:b/>
        </w:rPr>
        <w:t>OBJECTIVES OF MANAGEMENT PLAN</w:t>
      </w:r>
    </w:p>
    <w:p w14:paraId="419C829A" w14:textId="77777777" w:rsidR="003A65CD" w:rsidRPr="003A65CD" w:rsidRDefault="003A65CD" w:rsidP="003A65CD">
      <w:pPr>
        <w:ind w:left="567"/>
        <w:rPr>
          <w:rFonts w:ascii="Segoe UI" w:hAnsi="Segoe UI" w:cs="Segoe UI"/>
        </w:rPr>
      </w:pPr>
      <w:r w:rsidRPr="003A65CD">
        <w:rPr>
          <w:rFonts w:ascii="Segoe UI" w:hAnsi="Segoe UI" w:cs="Segoe UI"/>
          <w:highlight w:val="lightGray"/>
        </w:rPr>
        <w:t>&lt; Outline objectives of the Management Plan &gt;</w:t>
      </w:r>
    </w:p>
    <w:p w14:paraId="2C4B2696" w14:textId="77777777" w:rsidR="003A65CD" w:rsidRPr="003A65CD" w:rsidRDefault="003A65CD" w:rsidP="003A65CD">
      <w:pPr>
        <w:pStyle w:val="ListParagraph"/>
        <w:rPr>
          <w:rFonts w:ascii="Segoe UI" w:hAnsi="Segoe UI" w:cs="Segoe UI"/>
          <w:b/>
        </w:rPr>
      </w:pPr>
    </w:p>
    <w:p w14:paraId="5A141DC2" w14:textId="77777777" w:rsidR="003A65CD" w:rsidRPr="003A65CD" w:rsidRDefault="003A65CD" w:rsidP="003A65CD">
      <w:pPr>
        <w:pStyle w:val="ListParagraph"/>
        <w:widowControl/>
        <w:numPr>
          <w:ilvl w:val="0"/>
          <w:numId w:val="1"/>
        </w:numPr>
        <w:spacing w:after="160" w:line="256" w:lineRule="auto"/>
        <w:ind w:left="567" w:hanging="567"/>
        <w:rPr>
          <w:rFonts w:ascii="Segoe UI" w:hAnsi="Segoe UI" w:cs="Segoe UI"/>
          <w:b/>
        </w:rPr>
      </w:pPr>
      <w:r w:rsidRPr="003A65CD">
        <w:rPr>
          <w:rFonts w:ascii="Segoe UI" w:hAnsi="Segoe UI" w:cs="Segoe UI"/>
          <w:b/>
        </w:rPr>
        <w:t>MANAGEMENT STRATEGIES</w:t>
      </w:r>
    </w:p>
    <w:p w14:paraId="50C69070" w14:textId="77777777" w:rsidR="003A65CD" w:rsidRPr="003A65CD" w:rsidRDefault="003A65CD" w:rsidP="003A65CD">
      <w:pPr>
        <w:pStyle w:val="ListParagraph"/>
        <w:rPr>
          <w:rFonts w:ascii="Segoe UI" w:hAnsi="Segoe UI" w:cs="Segoe UI"/>
          <w:b/>
        </w:rPr>
      </w:pPr>
    </w:p>
    <w:p w14:paraId="6CA00747" w14:textId="77777777" w:rsidR="003A65CD" w:rsidRPr="003A65CD" w:rsidRDefault="003A65CD" w:rsidP="003A65CD">
      <w:pPr>
        <w:pStyle w:val="ListParagraph"/>
        <w:widowControl/>
        <w:numPr>
          <w:ilvl w:val="1"/>
          <w:numId w:val="1"/>
        </w:numPr>
        <w:spacing w:after="160" w:line="256" w:lineRule="auto"/>
        <w:ind w:left="1134" w:hanging="567"/>
        <w:rPr>
          <w:rFonts w:ascii="Segoe UI" w:hAnsi="Segoe UI" w:cs="Segoe UI"/>
          <w:b/>
        </w:rPr>
      </w:pPr>
      <w:r w:rsidRPr="003A65CD">
        <w:rPr>
          <w:rFonts w:ascii="Segoe UI" w:hAnsi="Segoe UI" w:cs="Segoe UI"/>
          <w:b/>
        </w:rPr>
        <w:t>MANAGER</w:t>
      </w:r>
    </w:p>
    <w:p w14:paraId="524432E4" w14:textId="77777777" w:rsidR="003A65CD" w:rsidRPr="003A65CD" w:rsidRDefault="003A65CD" w:rsidP="003A65CD">
      <w:pPr>
        <w:ind w:left="1134"/>
        <w:rPr>
          <w:rFonts w:ascii="Segoe UI" w:hAnsi="Segoe UI" w:cs="Segoe UI"/>
          <w:highlight w:val="lightGray"/>
        </w:rPr>
      </w:pPr>
      <w:r w:rsidRPr="003A65CD">
        <w:rPr>
          <w:rFonts w:ascii="Segoe UI" w:hAnsi="Segoe UI" w:cs="Segoe UI"/>
          <w:highlight w:val="lightGray"/>
        </w:rPr>
        <w:t>&lt;Name and contact details of the owner, manager and any other personnel in relation to the property,  email and direct telephone contact details . Proximity (in estimated typical driving time) of Managers place of residence from the proposed residential building (specify suburb/postcode) and general availability to respond to any issues that may arise at the subject premises.&gt;</w:t>
      </w:r>
    </w:p>
    <w:p w14:paraId="1D6137A9" w14:textId="77777777" w:rsidR="003A65CD" w:rsidRPr="003A65CD" w:rsidRDefault="003A65CD" w:rsidP="003A65CD">
      <w:pPr>
        <w:ind w:left="1134"/>
        <w:rPr>
          <w:rFonts w:ascii="Segoe UI" w:hAnsi="Segoe UI" w:cs="Segoe UI"/>
          <w:highlight w:val="lightGray"/>
        </w:rPr>
      </w:pPr>
      <w:r w:rsidRPr="003A65CD">
        <w:rPr>
          <w:rFonts w:ascii="Segoe UI" w:hAnsi="Segoe UI" w:cs="Segoe UI"/>
          <w:highlight w:val="lightGray"/>
        </w:rPr>
        <w:t>&lt;Revisions to the management of the property are to be reflected in an updated version of the management plan which is to be provided to the Town within two weeks of change of management&gt;</w:t>
      </w:r>
    </w:p>
    <w:p w14:paraId="35A11846" w14:textId="77777777" w:rsidR="003A65CD" w:rsidRPr="003A65CD" w:rsidRDefault="003A65CD" w:rsidP="003A65CD">
      <w:pPr>
        <w:pStyle w:val="ListParagraph"/>
        <w:widowControl/>
        <w:numPr>
          <w:ilvl w:val="1"/>
          <w:numId w:val="1"/>
        </w:numPr>
        <w:spacing w:after="160" w:line="256" w:lineRule="auto"/>
        <w:ind w:left="1134" w:hanging="567"/>
        <w:rPr>
          <w:rFonts w:ascii="Segoe UI" w:hAnsi="Segoe UI" w:cs="Segoe UI"/>
          <w:b/>
        </w:rPr>
      </w:pPr>
      <w:r w:rsidRPr="003A65CD">
        <w:rPr>
          <w:rFonts w:ascii="Segoe UI" w:hAnsi="Segoe UI" w:cs="Segoe UI"/>
          <w:b/>
        </w:rPr>
        <w:t>CHECK-IN/CHECK-OUT</w:t>
      </w:r>
    </w:p>
    <w:p w14:paraId="002D1305" w14:textId="77777777" w:rsidR="003A65CD" w:rsidRPr="003A65CD" w:rsidRDefault="003A65CD" w:rsidP="003A65CD">
      <w:pPr>
        <w:ind w:left="1134"/>
        <w:rPr>
          <w:rFonts w:ascii="Segoe UI" w:hAnsi="Segoe UI" w:cs="Segoe UI"/>
        </w:rPr>
      </w:pPr>
      <w:r w:rsidRPr="003A65CD">
        <w:rPr>
          <w:rFonts w:ascii="Segoe UI" w:hAnsi="Segoe UI" w:cs="Segoe UI"/>
          <w:highlight w:val="lightGray"/>
        </w:rPr>
        <w:t>&lt; Check-in and check-out times and procedure, as well as procedure for late/early check-in/check-out &gt;</w:t>
      </w:r>
    </w:p>
    <w:p w14:paraId="5C3F5545" w14:textId="77777777" w:rsidR="003A65CD" w:rsidRPr="003A65CD" w:rsidRDefault="003A65CD" w:rsidP="003A65CD">
      <w:pPr>
        <w:pStyle w:val="ListParagraph"/>
        <w:widowControl/>
        <w:numPr>
          <w:ilvl w:val="1"/>
          <w:numId w:val="1"/>
        </w:numPr>
        <w:spacing w:after="160" w:line="256" w:lineRule="auto"/>
        <w:ind w:left="1134" w:hanging="567"/>
        <w:rPr>
          <w:rFonts w:ascii="Segoe UI" w:hAnsi="Segoe UI" w:cs="Segoe UI"/>
          <w:b/>
        </w:rPr>
      </w:pPr>
      <w:r w:rsidRPr="003A65CD">
        <w:rPr>
          <w:rFonts w:ascii="Segoe UI" w:hAnsi="Segoe UI" w:cs="Segoe UI"/>
          <w:b/>
        </w:rPr>
        <w:t>MITIGATION AND COMPLAINTS PROCEDURE</w:t>
      </w:r>
    </w:p>
    <w:p w14:paraId="04B72997" w14:textId="77777777" w:rsidR="003A65CD" w:rsidRPr="003A65CD" w:rsidRDefault="003A65CD" w:rsidP="003A65CD">
      <w:pPr>
        <w:ind w:left="1134"/>
        <w:rPr>
          <w:rFonts w:ascii="Segoe UI" w:hAnsi="Segoe UI" w:cs="Segoe UI"/>
        </w:rPr>
      </w:pPr>
      <w:r w:rsidRPr="003A65CD">
        <w:rPr>
          <w:rFonts w:ascii="Segoe UI" w:hAnsi="Segoe UI" w:cs="Segoe UI"/>
          <w:highlight w:val="lightGray"/>
        </w:rPr>
        <w:t xml:space="preserve">&lt; Mitigation strategies for the control of noise and other disturbances, including the appropriate use of outdoor living areas. Complaints procedure for both neighbours and guests and resolution procedure and timeframe (refer to </w:t>
      </w:r>
      <w:r w:rsidRPr="003A65CD">
        <w:rPr>
          <w:rFonts w:ascii="Segoe UI" w:hAnsi="Segoe UI" w:cs="Segoe UI"/>
          <w:highlight w:val="lightGray"/>
        </w:rPr>
        <w:lastRenderedPageBreak/>
        <w:t>Complaints Management Form). Complaints Management Form to be provided to all adjoining property owners and tenants &gt;</w:t>
      </w:r>
    </w:p>
    <w:p w14:paraId="36F480A6" w14:textId="082EBBF7" w:rsidR="003A65CD" w:rsidRPr="003A65CD" w:rsidRDefault="003A65CD" w:rsidP="003A65CD">
      <w:pPr>
        <w:ind w:left="1134"/>
        <w:rPr>
          <w:rFonts w:ascii="Segoe UI" w:hAnsi="Segoe UI" w:cs="Segoe UI"/>
          <w:highlight w:val="lightGray"/>
        </w:rPr>
      </w:pPr>
      <w:r w:rsidRPr="003A65CD">
        <w:rPr>
          <w:rFonts w:ascii="Segoe UI" w:hAnsi="Segoe UI" w:cs="Segoe UI"/>
          <w:highlight w:val="lightGray"/>
        </w:rPr>
        <w:t>&lt;Revisions to the management of the property are to be reflected in an updated version of the Complaints Management Form which is to be provided to the adjoining property owners and tenants within two weeks of change of</w:t>
      </w:r>
      <w:r>
        <w:rPr>
          <w:rFonts w:ascii="Segoe UI" w:hAnsi="Segoe UI" w:cs="Segoe UI"/>
          <w:highlight w:val="lightGray"/>
        </w:rPr>
        <w:t xml:space="preserve"> </w:t>
      </w:r>
      <w:r w:rsidRPr="003A65CD">
        <w:rPr>
          <w:rFonts w:ascii="Segoe UI" w:hAnsi="Segoe UI" w:cs="Segoe UI"/>
          <w:highlight w:val="lightGray"/>
        </w:rPr>
        <w:t>management&gt;</w:t>
      </w:r>
    </w:p>
    <w:p w14:paraId="5CF84037" w14:textId="77777777" w:rsidR="003A65CD" w:rsidRPr="003A65CD" w:rsidRDefault="003A65CD" w:rsidP="003A65CD">
      <w:pPr>
        <w:pStyle w:val="ListParagraph"/>
        <w:numPr>
          <w:ilvl w:val="1"/>
          <w:numId w:val="1"/>
        </w:numPr>
        <w:ind w:left="1134" w:hanging="567"/>
        <w:rPr>
          <w:rFonts w:ascii="Segoe UI" w:hAnsi="Segoe UI" w:cs="Segoe UI"/>
          <w:b/>
        </w:rPr>
      </w:pPr>
      <w:r w:rsidRPr="003A65CD">
        <w:rPr>
          <w:rFonts w:ascii="Segoe UI" w:hAnsi="Segoe UI" w:cs="Segoe UI"/>
          <w:b/>
        </w:rPr>
        <w:t>USE AND MAINTENANCE</w:t>
      </w:r>
    </w:p>
    <w:p w14:paraId="3AC45BA4" w14:textId="77777777" w:rsidR="003A65CD" w:rsidRPr="003A65CD" w:rsidRDefault="003A65CD" w:rsidP="003A65CD">
      <w:pPr>
        <w:ind w:left="1134"/>
        <w:rPr>
          <w:rFonts w:ascii="Segoe UI" w:hAnsi="Segoe UI" w:cs="Segoe UI"/>
          <w:highlight w:val="lightGray"/>
        </w:rPr>
      </w:pPr>
      <w:r w:rsidRPr="003A65CD">
        <w:rPr>
          <w:rFonts w:ascii="Segoe UI" w:hAnsi="Segoe UI" w:cs="Segoe UI"/>
          <w:highlight w:val="lightGray"/>
        </w:rPr>
        <w:t>&lt; The use of the premises (refer to Code of Conduct) and on-going maintenance of the property including but not limited to:</w:t>
      </w:r>
    </w:p>
    <w:p w14:paraId="19FC7E5E" w14:textId="77777777" w:rsidR="003A65CD" w:rsidRPr="003A65CD" w:rsidRDefault="003A65CD" w:rsidP="003A65CD">
      <w:pPr>
        <w:pStyle w:val="ListParagraph"/>
        <w:widowControl/>
        <w:numPr>
          <w:ilvl w:val="0"/>
          <w:numId w:val="2"/>
        </w:numPr>
        <w:spacing w:after="160" w:line="256" w:lineRule="auto"/>
        <w:rPr>
          <w:rFonts w:ascii="Segoe UI" w:hAnsi="Segoe UI" w:cs="Segoe UI"/>
          <w:highlight w:val="lightGray"/>
        </w:rPr>
      </w:pPr>
      <w:r w:rsidRPr="003A65CD">
        <w:rPr>
          <w:rFonts w:ascii="Segoe UI" w:hAnsi="Segoe UI" w:cs="Segoe UI"/>
          <w:highlight w:val="lightGray"/>
        </w:rPr>
        <w:t>landscaping and gardens;</w:t>
      </w:r>
    </w:p>
    <w:p w14:paraId="0688A32F" w14:textId="77777777" w:rsidR="003A65CD" w:rsidRPr="003A65CD" w:rsidRDefault="003A65CD" w:rsidP="003A65CD">
      <w:pPr>
        <w:pStyle w:val="ListParagraph"/>
        <w:widowControl/>
        <w:numPr>
          <w:ilvl w:val="0"/>
          <w:numId w:val="2"/>
        </w:numPr>
        <w:spacing w:after="160" w:line="256" w:lineRule="auto"/>
        <w:rPr>
          <w:rFonts w:ascii="Segoe UI" w:hAnsi="Segoe UI" w:cs="Segoe UI"/>
          <w:highlight w:val="lightGray"/>
        </w:rPr>
      </w:pPr>
      <w:r w:rsidRPr="003A65CD">
        <w:rPr>
          <w:rFonts w:ascii="Segoe UI" w:hAnsi="Segoe UI" w:cs="Segoe UI"/>
          <w:highlight w:val="lightGray"/>
        </w:rPr>
        <w:t>upkeep of any common property areas or facilities; and</w:t>
      </w:r>
    </w:p>
    <w:p w14:paraId="42E8FD0B" w14:textId="77777777" w:rsidR="003A65CD" w:rsidRPr="003A65CD" w:rsidRDefault="003A65CD" w:rsidP="003A65CD">
      <w:pPr>
        <w:pStyle w:val="ListParagraph"/>
        <w:widowControl/>
        <w:numPr>
          <w:ilvl w:val="0"/>
          <w:numId w:val="2"/>
        </w:numPr>
        <w:spacing w:after="160" w:line="256" w:lineRule="auto"/>
        <w:rPr>
          <w:rFonts w:ascii="Segoe UI" w:hAnsi="Segoe UI" w:cs="Segoe UI"/>
          <w:highlight w:val="lightGray"/>
        </w:rPr>
      </w:pPr>
      <w:r w:rsidRPr="003A65CD">
        <w:rPr>
          <w:rFonts w:ascii="Segoe UI" w:hAnsi="Segoe UI" w:cs="Segoe UI"/>
          <w:highlight w:val="lightGray"/>
        </w:rPr>
        <w:t>removal of old/disused furniture (if applicable)&gt;</w:t>
      </w:r>
    </w:p>
    <w:p w14:paraId="7F4066F5" w14:textId="77777777" w:rsidR="003A65CD" w:rsidRPr="003A65CD" w:rsidRDefault="003A65CD" w:rsidP="003A65CD">
      <w:pPr>
        <w:pStyle w:val="ListParagraph"/>
        <w:ind w:left="1490"/>
        <w:rPr>
          <w:rFonts w:ascii="Segoe UI" w:hAnsi="Segoe UI" w:cs="Segoe UI"/>
        </w:rPr>
      </w:pPr>
    </w:p>
    <w:p w14:paraId="64BACEA5" w14:textId="77777777" w:rsidR="003A65CD" w:rsidRPr="003A65CD" w:rsidRDefault="003A65CD" w:rsidP="003A65CD">
      <w:pPr>
        <w:pStyle w:val="ListParagraph"/>
        <w:ind w:left="1490"/>
        <w:rPr>
          <w:rFonts w:ascii="Segoe UI" w:hAnsi="Segoe UI" w:cs="Segoe UI"/>
        </w:rPr>
      </w:pPr>
    </w:p>
    <w:p w14:paraId="6D9683B4" w14:textId="77777777" w:rsidR="003A65CD" w:rsidRPr="003A65CD" w:rsidRDefault="003A65CD" w:rsidP="003A65CD">
      <w:pPr>
        <w:pStyle w:val="ListParagraph"/>
        <w:widowControl/>
        <w:numPr>
          <w:ilvl w:val="1"/>
          <w:numId w:val="1"/>
        </w:numPr>
        <w:spacing w:after="160" w:line="256" w:lineRule="auto"/>
        <w:ind w:left="1134" w:hanging="567"/>
        <w:rPr>
          <w:rFonts w:ascii="Segoe UI" w:hAnsi="Segoe UI" w:cs="Segoe UI"/>
          <w:b/>
        </w:rPr>
      </w:pPr>
      <w:r w:rsidRPr="003A65CD">
        <w:rPr>
          <w:rFonts w:ascii="Segoe UI" w:hAnsi="Segoe UI" w:cs="Segoe UI"/>
          <w:b/>
        </w:rPr>
        <w:t>SAFETY, HYGIENE AND SECURITY</w:t>
      </w:r>
    </w:p>
    <w:p w14:paraId="42478295" w14:textId="77777777" w:rsidR="003A65CD" w:rsidRPr="003A65CD" w:rsidRDefault="003A65CD" w:rsidP="003A65CD">
      <w:pPr>
        <w:pStyle w:val="ListParagraph"/>
        <w:ind w:left="1080"/>
        <w:rPr>
          <w:rFonts w:ascii="Segoe UI" w:hAnsi="Segoe UI" w:cs="Segoe UI"/>
          <w:b/>
        </w:rPr>
      </w:pPr>
    </w:p>
    <w:p w14:paraId="4C696113" w14:textId="77777777" w:rsidR="003A65CD" w:rsidRPr="003A65CD" w:rsidRDefault="003A65CD" w:rsidP="003A65CD">
      <w:pPr>
        <w:pStyle w:val="ListParagraph"/>
        <w:widowControl/>
        <w:numPr>
          <w:ilvl w:val="2"/>
          <w:numId w:val="1"/>
        </w:numPr>
        <w:spacing w:after="160" w:line="256" w:lineRule="auto"/>
        <w:ind w:left="1701" w:hanging="567"/>
        <w:rPr>
          <w:rFonts w:ascii="Segoe UI" w:hAnsi="Segoe UI" w:cs="Segoe UI"/>
          <w:b/>
        </w:rPr>
      </w:pPr>
      <w:r w:rsidRPr="003A65CD">
        <w:rPr>
          <w:rFonts w:ascii="Segoe UI" w:hAnsi="Segoe UI" w:cs="Segoe UI"/>
          <w:b/>
        </w:rPr>
        <w:t>SAFETY</w:t>
      </w:r>
    </w:p>
    <w:p w14:paraId="01BDF2AB" w14:textId="77777777" w:rsidR="003A65CD" w:rsidRPr="003A65CD" w:rsidRDefault="003A65CD" w:rsidP="003A65CD">
      <w:pPr>
        <w:ind w:left="1701"/>
        <w:rPr>
          <w:rFonts w:ascii="Segoe UI" w:hAnsi="Segoe UI" w:cs="Segoe UI"/>
        </w:rPr>
      </w:pPr>
      <w:r w:rsidRPr="003A65CD">
        <w:rPr>
          <w:rFonts w:ascii="Segoe UI" w:hAnsi="Segoe UI" w:cs="Segoe UI"/>
          <w:highlight w:val="lightGray"/>
        </w:rPr>
        <w:t>&lt; Details regarding smoke alarms, fire blankets and extinguishers, medical supplies and any other safety related facilities &gt;</w:t>
      </w:r>
      <w:r w:rsidRPr="003A65CD">
        <w:rPr>
          <w:rFonts w:ascii="Segoe UI" w:hAnsi="Segoe UI" w:cs="Segoe UI"/>
        </w:rPr>
        <w:t xml:space="preserve"> </w:t>
      </w:r>
    </w:p>
    <w:p w14:paraId="6F1338A6" w14:textId="77777777" w:rsidR="003A65CD" w:rsidRPr="003A65CD" w:rsidRDefault="003A65CD" w:rsidP="003A65CD">
      <w:pPr>
        <w:pStyle w:val="ListParagraph"/>
        <w:widowControl/>
        <w:numPr>
          <w:ilvl w:val="2"/>
          <w:numId w:val="1"/>
        </w:numPr>
        <w:spacing w:after="160" w:line="256" w:lineRule="auto"/>
        <w:ind w:left="1701" w:hanging="567"/>
        <w:rPr>
          <w:rFonts w:ascii="Segoe UI" w:hAnsi="Segoe UI" w:cs="Segoe UI"/>
          <w:b/>
        </w:rPr>
      </w:pPr>
      <w:r w:rsidRPr="003A65CD">
        <w:rPr>
          <w:rFonts w:ascii="Segoe UI" w:hAnsi="Segoe UI" w:cs="Segoe UI"/>
          <w:b/>
        </w:rPr>
        <w:t>HYGIENE AND COMFORT</w:t>
      </w:r>
    </w:p>
    <w:p w14:paraId="4F7130CB" w14:textId="77777777" w:rsidR="003A65CD" w:rsidRPr="003A65CD" w:rsidRDefault="003A65CD" w:rsidP="003A65CD">
      <w:pPr>
        <w:ind w:left="1701"/>
        <w:rPr>
          <w:rFonts w:ascii="Segoe UI" w:hAnsi="Segoe UI" w:cs="Segoe UI"/>
        </w:rPr>
      </w:pPr>
      <w:r w:rsidRPr="003A65CD">
        <w:rPr>
          <w:rFonts w:ascii="Segoe UI" w:hAnsi="Segoe UI" w:cs="Segoe UI"/>
          <w:highlight w:val="lightGray"/>
        </w:rPr>
        <w:t>&lt; Details regarding food storage, bins, vermin control, linen and towels, exhaust fans, air conditioning/heating, laundry facilities &gt;</w:t>
      </w:r>
    </w:p>
    <w:p w14:paraId="4469A94C" w14:textId="77777777" w:rsidR="003A65CD" w:rsidRPr="003A65CD" w:rsidRDefault="003A65CD" w:rsidP="003A65CD">
      <w:pPr>
        <w:pStyle w:val="ListParagraph"/>
        <w:widowControl/>
        <w:numPr>
          <w:ilvl w:val="2"/>
          <w:numId w:val="1"/>
        </w:numPr>
        <w:spacing w:after="160" w:line="256" w:lineRule="auto"/>
        <w:ind w:left="1701" w:hanging="567"/>
        <w:rPr>
          <w:rFonts w:ascii="Segoe UI" w:hAnsi="Segoe UI" w:cs="Segoe UI"/>
          <w:b/>
        </w:rPr>
      </w:pPr>
      <w:r w:rsidRPr="003A65CD">
        <w:rPr>
          <w:rFonts w:ascii="Segoe UI" w:hAnsi="Segoe UI" w:cs="Segoe UI"/>
          <w:b/>
        </w:rPr>
        <w:t>SECURITY</w:t>
      </w:r>
    </w:p>
    <w:p w14:paraId="5BB20794" w14:textId="03EDB545" w:rsidR="003A65CD" w:rsidRPr="003A65CD" w:rsidRDefault="003A65CD" w:rsidP="003A65CD">
      <w:pPr>
        <w:ind w:left="1701"/>
        <w:rPr>
          <w:rFonts w:ascii="Segoe UI" w:hAnsi="Segoe UI" w:cs="Segoe UI"/>
        </w:rPr>
      </w:pPr>
      <w:r w:rsidRPr="003A65CD">
        <w:rPr>
          <w:rFonts w:ascii="Segoe UI" w:hAnsi="Segoe UI" w:cs="Segoe UI"/>
          <w:highlight w:val="lightGray"/>
        </w:rPr>
        <w:t>&lt; Details regarding door locks, security alarms, security cameras &gt;</w:t>
      </w:r>
    </w:p>
    <w:p w14:paraId="57D99646" w14:textId="77777777" w:rsidR="003A65CD" w:rsidRPr="003A65CD" w:rsidRDefault="003A65CD" w:rsidP="003A65CD">
      <w:pPr>
        <w:pStyle w:val="ListParagraph"/>
        <w:widowControl/>
        <w:numPr>
          <w:ilvl w:val="1"/>
          <w:numId w:val="1"/>
        </w:numPr>
        <w:spacing w:after="160" w:line="256" w:lineRule="auto"/>
        <w:ind w:left="1134" w:hanging="567"/>
        <w:rPr>
          <w:rFonts w:ascii="Segoe UI" w:hAnsi="Segoe UI" w:cs="Segoe UI"/>
          <w:b/>
        </w:rPr>
      </w:pPr>
      <w:r w:rsidRPr="003A65CD">
        <w:rPr>
          <w:rFonts w:ascii="Segoe UI" w:hAnsi="Segoe UI" w:cs="Segoe UI"/>
          <w:b/>
        </w:rPr>
        <w:t>CAR PARKING</w:t>
      </w:r>
    </w:p>
    <w:p w14:paraId="5166EFA5" w14:textId="77777777" w:rsidR="003A65CD" w:rsidRPr="003A65CD" w:rsidRDefault="003A65CD" w:rsidP="003A65CD">
      <w:pPr>
        <w:ind w:left="1134"/>
        <w:rPr>
          <w:rFonts w:ascii="Segoe UI" w:hAnsi="Segoe UI" w:cs="Segoe UI"/>
        </w:rPr>
      </w:pPr>
      <w:r w:rsidRPr="003A65CD">
        <w:rPr>
          <w:rFonts w:ascii="Segoe UI" w:hAnsi="Segoe UI" w:cs="Segoe UI"/>
          <w:highlight w:val="lightGray"/>
        </w:rPr>
        <w:t>&lt; Details regarding where the designated car parking is located, the manner in which occupants and guests shall park and the expected number of vehicle trips to and from the premises by guests, visitors and occupants of the accommodation.&gt;</w:t>
      </w:r>
      <w:r w:rsidRPr="003A65CD">
        <w:rPr>
          <w:rFonts w:ascii="Segoe UI" w:hAnsi="Segoe UI" w:cs="Segoe UI"/>
          <w:highlight w:val="yellow"/>
        </w:rPr>
        <w:br/>
      </w:r>
      <w:r w:rsidRPr="003A65CD">
        <w:rPr>
          <w:rFonts w:ascii="Segoe UI" w:hAnsi="Segoe UI" w:cs="Segoe UI"/>
          <w:highlight w:val="yellow"/>
        </w:rPr>
        <w:br/>
      </w:r>
      <w:r w:rsidRPr="003A65CD">
        <w:rPr>
          <w:rFonts w:ascii="Segoe UI" w:hAnsi="Segoe UI" w:cs="Segoe UI"/>
          <w:highlight w:val="lightGray"/>
        </w:rPr>
        <w:t xml:space="preserve">&lt;NOTE 1: applicant to provide a site plan clearly depicting the location of the parking bays. NOTE 2:  The Car Parking ratio required for commercial accommodation </w:t>
      </w:r>
      <w:r w:rsidRPr="003A65CD">
        <w:rPr>
          <w:rFonts w:ascii="Segoe UI" w:hAnsi="Segoe UI" w:cs="Segoe UI"/>
          <w:i/>
          <w:highlight w:val="lightGray"/>
        </w:rPr>
        <w:t>under Local Planning Policy 23</w:t>
      </w:r>
      <w:r w:rsidRPr="003A65CD">
        <w:rPr>
          <w:rFonts w:ascii="Segoe UI" w:hAnsi="Segoe UI" w:cs="Segoe UI"/>
          <w:highlight w:val="lightGray"/>
        </w:rPr>
        <w:t xml:space="preserve">. Please refer to </w:t>
      </w:r>
      <w:r w:rsidRPr="003A65CD">
        <w:rPr>
          <w:rFonts w:ascii="Segoe UI" w:hAnsi="Segoe UI" w:cs="Segoe UI"/>
          <w:i/>
          <w:highlight w:val="lightGray"/>
        </w:rPr>
        <w:t>Local Planning Policy 23</w:t>
      </w:r>
      <w:r w:rsidRPr="003A65CD">
        <w:rPr>
          <w:rFonts w:ascii="Segoe UI" w:hAnsi="Segoe UI" w:cs="Segoe UI"/>
          <w:highlight w:val="lightGray"/>
        </w:rPr>
        <w:t xml:space="preserve"> on the Town’s website to ensure the most up-to-date standard is applied.&gt; </w:t>
      </w:r>
    </w:p>
    <w:p w14:paraId="618611B9" w14:textId="77777777" w:rsidR="003A65CD" w:rsidRPr="003A65CD" w:rsidRDefault="003A65CD">
      <w:pPr>
        <w:rPr>
          <w:rFonts w:ascii="Segoe UI" w:hAnsi="Segoe UI" w:cs="Segoe UI"/>
        </w:rPr>
      </w:pPr>
    </w:p>
    <w:sectPr w:rsidR="003A65CD" w:rsidRPr="003A6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84046"/>
    <w:multiLevelType w:val="hybridMultilevel"/>
    <w:tmpl w:val="10643DCA"/>
    <w:lvl w:ilvl="0" w:tplc="0C090001">
      <w:start w:val="1"/>
      <w:numFmt w:val="bullet"/>
      <w:lvlText w:val=""/>
      <w:lvlJc w:val="left"/>
      <w:pPr>
        <w:ind w:left="1490" w:hanging="360"/>
      </w:pPr>
      <w:rPr>
        <w:rFonts w:ascii="Symbol" w:hAnsi="Symbol" w:hint="default"/>
      </w:rPr>
    </w:lvl>
    <w:lvl w:ilvl="1" w:tplc="0C090003">
      <w:start w:val="1"/>
      <w:numFmt w:val="bullet"/>
      <w:lvlText w:val="o"/>
      <w:lvlJc w:val="left"/>
      <w:pPr>
        <w:ind w:left="2210" w:hanging="360"/>
      </w:pPr>
      <w:rPr>
        <w:rFonts w:ascii="Courier New" w:hAnsi="Courier New" w:cs="Courier New" w:hint="default"/>
      </w:rPr>
    </w:lvl>
    <w:lvl w:ilvl="2" w:tplc="0C090005">
      <w:start w:val="1"/>
      <w:numFmt w:val="bullet"/>
      <w:lvlText w:val=""/>
      <w:lvlJc w:val="left"/>
      <w:pPr>
        <w:ind w:left="2930" w:hanging="360"/>
      </w:pPr>
      <w:rPr>
        <w:rFonts w:ascii="Wingdings" w:hAnsi="Wingdings" w:hint="default"/>
      </w:rPr>
    </w:lvl>
    <w:lvl w:ilvl="3" w:tplc="0C090001">
      <w:start w:val="1"/>
      <w:numFmt w:val="bullet"/>
      <w:lvlText w:val=""/>
      <w:lvlJc w:val="left"/>
      <w:pPr>
        <w:ind w:left="3650" w:hanging="360"/>
      </w:pPr>
      <w:rPr>
        <w:rFonts w:ascii="Symbol" w:hAnsi="Symbol" w:hint="default"/>
      </w:rPr>
    </w:lvl>
    <w:lvl w:ilvl="4" w:tplc="0C090003">
      <w:start w:val="1"/>
      <w:numFmt w:val="bullet"/>
      <w:lvlText w:val="o"/>
      <w:lvlJc w:val="left"/>
      <w:pPr>
        <w:ind w:left="4370" w:hanging="360"/>
      </w:pPr>
      <w:rPr>
        <w:rFonts w:ascii="Courier New" w:hAnsi="Courier New" w:cs="Courier New" w:hint="default"/>
      </w:rPr>
    </w:lvl>
    <w:lvl w:ilvl="5" w:tplc="0C090005">
      <w:start w:val="1"/>
      <w:numFmt w:val="bullet"/>
      <w:lvlText w:val=""/>
      <w:lvlJc w:val="left"/>
      <w:pPr>
        <w:ind w:left="5090" w:hanging="360"/>
      </w:pPr>
      <w:rPr>
        <w:rFonts w:ascii="Wingdings" w:hAnsi="Wingdings" w:hint="default"/>
      </w:rPr>
    </w:lvl>
    <w:lvl w:ilvl="6" w:tplc="0C090001">
      <w:start w:val="1"/>
      <w:numFmt w:val="bullet"/>
      <w:lvlText w:val=""/>
      <w:lvlJc w:val="left"/>
      <w:pPr>
        <w:ind w:left="5810" w:hanging="360"/>
      </w:pPr>
      <w:rPr>
        <w:rFonts w:ascii="Symbol" w:hAnsi="Symbol" w:hint="default"/>
      </w:rPr>
    </w:lvl>
    <w:lvl w:ilvl="7" w:tplc="0C090003">
      <w:start w:val="1"/>
      <w:numFmt w:val="bullet"/>
      <w:lvlText w:val="o"/>
      <w:lvlJc w:val="left"/>
      <w:pPr>
        <w:ind w:left="6530" w:hanging="360"/>
      </w:pPr>
      <w:rPr>
        <w:rFonts w:ascii="Courier New" w:hAnsi="Courier New" w:cs="Courier New" w:hint="default"/>
      </w:rPr>
    </w:lvl>
    <w:lvl w:ilvl="8" w:tplc="0C090005">
      <w:start w:val="1"/>
      <w:numFmt w:val="bullet"/>
      <w:lvlText w:val=""/>
      <w:lvlJc w:val="left"/>
      <w:pPr>
        <w:ind w:left="7250" w:hanging="360"/>
      </w:pPr>
      <w:rPr>
        <w:rFonts w:ascii="Wingdings" w:hAnsi="Wingdings" w:hint="default"/>
      </w:rPr>
    </w:lvl>
  </w:abstractNum>
  <w:abstractNum w:abstractNumId="1" w15:restartNumberingAfterBreak="0">
    <w:nsid w:val="70E13F08"/>
    <w:multiLevelType w:val="multilevel"/>
    <w:tmpl w:val="B91CD5A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5CD"/>
    <w:rsid w:val="003A65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BCF08"/>
  <w15:chartTrackingRefBased/>
  <w15:docId w15:val="{A7DB6D90-DB17-4399-823B-B436E5B87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5CD"/>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65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306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456</Words>
  <Characters>2604</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Sabitzer</dc:creator>
  <cp:keywords/>
  <dc:description/>
  <cp:lastModifiedBy>Laura Sabitzer</cp:lastModifiedBy>
  <cp:revision>1</cp:revision>
  <dcterms:created xsi:type="dcterms:W3CDTF">2021-04-29T06:01:00Z</dcterms:created>
  <dcterms:modified xsi:type="dcterms:W3CDTF">2021-04-29T06:03:00Z</dcterms:modified>
</cp:coreProperties>
</file>